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0FF5EC2B" w:rsidR="0062362C" w:rsidRPr="00583BCF" w:rsidRDefault="00583BCF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583BCF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Educaţie</w:t>
            </w:r>
            <w:proofErr w:type="spellEnd"/>
            <w:r w:rsidRPr="00583BCF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83BCF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fizică</w:t>
            </w:r>
            <w:proofErr w:type="spellEnd"/>
            <w:r w:rsidRPr="00583BCF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83BCF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şi</w:t>
            </w:r>
            <w:proofErr w:type="spellEnd"/>
            <w:r w:rsidRPr="00583BCF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sport I</w:t>
            </w:r>
            <w:r w:rsidR="00EE3BC7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I</w:t>
            </w:r>
            <w:r w:rsidR="00F57D6E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I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6871EDAF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="00F57D6E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374A3C23" w:rsidR="0062362C" w:rsidRPr="00A34140" w:rsidRDefault="00F57D6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79780752" w:rsidR="0062362C" w:rsidRPr="00A34140" w:rsidRDefault="00F57D6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Colocviu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126CD1D1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73BA0A01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DOb</w:t>
            </w:r>
            <w:proofErr w:type="spellEnd"/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35BF963D" w:rsidR="0062362C" w:rsidRPr="00A34140" w:rsidRDefault="00EE3BC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12872735" w:rsidR="0062362C" w:rsidRPr="00A34140" w:rsidRDefault="00EE3BC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1C8E97F" w:rsidR="0062362C" w:rsidRPr="00A34140" w:rsidRDefault="00EE3BC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583BCF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7EC80993" w:rsidR="000B78C8" w:rsidRPr="00A34140" w:rsidRDefault="00EE3BC7" w:rsidP="009D3AD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</w:t>
            </w:r>
            <w:r w:rsidR="009D3AD2">
              <w:rPr>
                <w:bCs/>
                <w:sz w:val="18"/>
                <w:szCs w:val="18"/>
                <w:lang w:val="ro-RO"/>
              </w:rPr>
              <w:t>1</w:t>
            </w:r>
            <w:bookmarkStart w:id="0" w:name="_GoBack"/>
            <w:bookmarkEnd w:id="0"/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A34140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A34140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14:paraId="18AD08E8" w14:textId="77777777" w:rsidR="000B78C8" w:rsidRPr="00A34140" w:rsidRDefault="000B78C8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392A16E3" w:rsidR="00422F16" w:rsidRPr="00A34140" w:rsidRDefault="00306B97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04840034" w:rsidR="0062362C" w:rsidRPr="00A34140" w:rsidRDefault="00274D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29E4E7CB" w:rsidR="0062362C" w:rsidRPr="00A34140" w:rsidRDefault="00B1416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F99B020" w14:textId="77777777" w:rsidR="0062362C" w:rsidRPr="00A34140" w:rsidRDefault="0062362C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1D5915F1" w14:textId="77777777" w:rsidR="0062362C" w:rsidRDefault="0001321F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CT1 – Respectă angajamente</w:t>
            </w:r>
          </w:p>
          <w:p w14:paraId="559D671F" w14:textId="52369569" w:rsidR="0001321F" w:rsidRPr="00A34140" w:rsidRDefault="0001321F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CT2  - Lucrează în echipe </w:t>
            </w:r>
          </w:p>
        </w:tc>
      </w:tr>
    </w:tbl>
    <w:p w14:paraId="727DE9F2" w14:textId="7DAB868E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40"/>
        <w:gridCol w:w="2789"/>
        <w:gridCol w:w="2792"/>
      </w:tblGrid>
      <w:tr w:rsidR="00A34140" w:rsidRPr="00A34140" w14:paraId="75D44142" w14:textId="77777777" w:rsidTr="00B14166">
        <w:tc>
          <w:tcPr>
            <w:tcW w:w="3440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8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2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A34140" w14:paraId="31A4C42F" w14:textId="77777777" w:rsidTr="00B14166">
        <w:tc>
          <w:tcPr>
            <w:tcW w:w="3440" w:type="dxa"/>
          </w:tcPr>
          <w:p w14:paraId="3B871631" w14:textId="77777777" w:rsidR="00B14166" w:rsidRPr="00B14166" w:rsidRDefault="00B14166" w:rsidP="00B14166">
            <w:pPr>
              <w:pStyle w:val="ListParagraph"/>
              <w:ind w:left="34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 xml:space="preserve">Studentul/Absolventul: </w:t>
            </w:r>
          </w:p>
          <w:p w14:paraId="486B3915" w14:textId="77777777" w:rsidR="00B14166" w:rsidRPr="00B14166" w:rsidRDefault="00B14166" w:rsidP="00B14166">
            <w:pPr>
              <w:pStyle w:val="ListParagraph"/>
              <w:ind w:left="34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a) explică conceptele fundamentale legate de motricitatea umană, cum ar fi calitățile motrice (forță, rezistență, viteză, coordonare, mobilitate), deprinderile motrice de bază și aplicative, și rolul acestora în dezvoltarea fizică armonioasă.</w:t>
            </w:r>
          </w:p>
          <w:p w14:paraId="5479A7F4" w14:textId="77777777" w:rsidR="00B14166" w:rsidRPr="00B14166" w:rsidRDefault="00B14166" w:rsidP="00B14166">
            <w:pPr>
              <w:pStyle w:val="ListParagraph"/>
              <w:ind w:left="34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 xml:space="preserve">b) descrie principiile generale ale antrenamentului fizic și ale unui stil de viață sănătos, incluzând importanța </w:t>
            </w:r>
            <w:r w:rsidRPr="00B14166">
              <w:rPr>
                <w:sz w:val="20"/>
                <w:szCs w:val="20"/>
                <w:lang w:val="ro-RO"/>
              </w:rPr>
              <w:lastRenderedPageBreak/>
              <w:t>alimentației echilibrate, a odihnei și a igienei personale în menținerea sănătății și a performanței fizice.</w:t>
            </w:r>
          </w:p>
          <w:p w14:paraId="5A2D26DD" w14:textId="77777777" w:rsidR="00B14166" w:rsidRPr="00B14166" w:rsidRDefault="00B14166" w:rsidP="00B14166">
            <w:pPr>
              <w:pStyle w:val="ListParagraph"/>
              <w:ind w:left="34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c) identifică riscurile asociate sedentarismului și beneficiile activității fizice regulate asupra sănătății fizice și mentale, în contextul specific al unui stil de viață profesional activ.</w:t>
            </w:r>
          </w:p>
          <w:p w14:paraId="1138C35B" w14:textId="77777777" w:rsidR="00B14166" w:rsidRPr="00B14166" w:rsidRDefault="00B14166" w:rsidP="00B14166">
            <w:pPr>
              <w:pStyle w:val="ListParagraph"/>
              <w:ind w:left="34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d) recunoaște și explică regulile de bază și strategiile unor sporturi individuale și de echipă, precum și a unor activități recreative, relevante pentru promovarea mișcării în comunitate.</w:t>
            </w:r>
          </w:p>
          <w:p w14:paraId="6AD88479" w14:textId="49AB3015" w:rsidR="0062362C" w:rsidRPr="00A34140" w:rsidRDefault="00B14166" w:rsidP="00B14166">
            <w:pPr>
              <w:pStyle w:val="ListParagraph"/>
              <w:ind w:left="34"/>
              <w:jc w:val="both"/>
              <w:rPr>
                <w:b/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e) diferențiază între diverse tipuri de exerciții fizice și înțelege adaptările fiziologice ale organismului la efort.</w:t>
            </w:r>
          </w:p>
        </w:tc>
        <w:tc>
          <w:tcPr>
            <w:tcW w:w="2789" w:type="dxa"/>
          </w:tcPr>
          <w:p w14:paraId="2AA45BDA" w14:textId="77777777" w:rsidR="00B14166" w:rsidRPr="00B14166" w:rsidRDefault="00B14166" w:rsidP="00B14166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lastRenderedPageBreak/>
              <w:t xml:space="preserve">Studentul/Absolventul: </w:t>
            </w:r>
          </w:p>
          <w:p w14:paraId="7E649275" w14:textId="77777777" w:rsidR="00B14166" w:rsidRPr="00B14166" w:rsidRDefault="00B14166" w:rsidP="00B14166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a) demonstrează o îmbunătățire a calităților motrice de bază (forță, rezistență, viteză, coordonare, mobilitate) prin participarea activă la diverse forme de activitate fizică.</w:t>
            </w:r>
          </w:p>
          <w:p w14:paraId="735391A8" w14:textId="77777777" w:rsidR="00B14166" w:rsidRPr="00B14166" w:rsidRDefault="00B14166" w:rsidP="00B14166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 xml:space="preserve">b) execută corect și eficient deprinderi motrice fundamentale (alergare, săritură, aruncare) și aplicative </w:t>
            </w:r>
            <w:r w:rsidRPr="00B14166">
              <w:rPr>
                <w:sz w:val="20"/>
                <w:szCs w:val="20"/>
                <w:lang w:val="ro-RO"/>
              </w:rPr>
              <w:lastRenderedPageBreak/>
              <w:t>(manipularea obiectelor, orientarea în spațiu) în diverse contexte sportive și recreative.</w:t>
            </w:r>
          </w:p>
          <w:p w14:paraId="6807BD4F" w14:textId="77777777" w:rsidR="00B14166" w:rsidRPr="00B14166" w:rsidRDefault="00B14166" w:rsidP="00B14166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c) aplică tehnici de bază de auto-evaluare a condiției fizice și interpretează rezultatele obținute pentru a-și monitoriza progresul.</w:t>
            </w:r>
          </w:p>
          <w:p w14:paraId="0BF67378" w14:textId="77777777" w:rsidR="00B14166" w:rsidRPr="00B14166" w:rsidRDefault="00B14166" w:rsidP="00B14166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d) colaborează eficient în cadrul echipelor sportive și respectă regulile de fair-play și de conduită sportivă.</w:t>
            </w:r>
          </w:p>
          <w:p w14:paraId="0F5F0DC5" w14:textId="08B86810" w:rsidR="0062362C" w:rsidRPr="00A34140" w:rsidRDefault="00B14166" w:rsidP="00B14166">
            <w:pPr>
              <w:pStyle w:val="ListParagraph"/>
              <w:ind w:left="0"/>
              <w:jc w:val="both"/>
              <w:rPr>
                <w:b/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e) adaptează activitățile fizice la propriile nevoi și la condițiile specifice, demonstrând flexibilitate și creativitate în abordarea mișcării.</w:t>
            </w:r>
          </w:p>
        </w:tc>
        <w:tc>
          <w:tcPr>
            <w:tcW w:w="2792" w:type="dxa"/>
          </w:tcPr>
          <w:p w14:paraId="0633E946" w14:textId="77777777" w:rsidR="00B14166" w:rsidRPr="00B14166" w:rsidRDefault="00B14166" w:rsidP="00B14166">
            <w:pPr>
              <w:pStyle w:val="ListParagraph"/>
              <w:ind w:left="0" w:firstLine="23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lastRenderedPageBreak/>
              <w:t>Studentul/Absolventul:</w:t>
            </w:r>
          </w:p>
          <w:p w14:paraId="1088DF80" w14:textId="77777777" w:rsidR="00B14166" w:rsidRPr="00B14166" w:rsidRDefault="00B14166" w:rsidP="00B14166">
            <w:pPr>
              <w:pStyle w:val="ListParagraph"/>
              <w:ind w:left="0" w:firstLine="23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a) își asumă responsabilitatea pentru propria sănătate și bunăstare prin adoptarea și menținerea unui stil de viață activ și echilibrat.</w:t>
            </w:r>
          </w:p>
          <w:p w14:paraId="6DF2E666" w14:textId="77777777" w:rsidR="00B14166" w:rsidRPr="00B14166" w:rsidRDefault="00B14166" w:rsidP="00B14166">
            <w:pPr>
              <w:pStyle w:val="ListParagraph"/>
              <w:ind w:left="0" w:firstLine="23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b) manifestă autonomie în inițierea și organizarea de activități fizice individuale sau de grup, adaptate la programul și resursele disponibile.</w:t>
            </w:r>
          </w:p>
          <w:p w14:paraId="1A7DBA0A" w14:textId="77777777" w:rsidR="00B14166" w:rsidRPr="00B14166" w:rsidRDefault="00B14166" w:rsidP="00B14166">
            <w:pPr>
              <w:pStyle w:val="ListParagraph"/>
              <w:ind w:left="0" w:firstLine="23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lastRenderedPageBreak/>
              <w:t>c) demonstrează un comportament etic și responsabil în timpul activităților fizice, respectând regulile, adversarii și colegii.</w:t>
            </w:r>
          </w:p>
          <w:p w14:paraId="6456C329" w14:textId="77777777" w:rsidR="00B14166" w:rsidRPr="00B14166" w:rsidRDefault="00B14166" w:rsidP="00B14166">
            <w:pPr>
              <w:pStyle w:val="ListParagraph"/>
              <w:ind w:left="0" w:firstLine="23"/>
              <w:jc w:val="both"/>
              <w:rPr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d) evaluează critic informațiile legate de sănătate și activitate fizică și ia decizii informate privind propriul program de exerciții.</w:t>
            </w:r>
          </w:p>
          <w:p w14:paraId="4CA00320" w14:textId="6F89D834" w:rsidR="0062362C" w:rsidRPr="00A34140" w:rsidRDefault="00B14166" w:rsidP="00B14166">
            <w:pPr>
              <w:pStyle w:val="ListParagraph"/>
              <w:ind w:left="0" w:firstLine="23"/>
              <w:jc w:val="both"/>
              <w:rPr>
                <w:b/>
                <w:sz w:val="20"/>
                <w:szCs w:val="20"/>
                <w:lang w:val="ro-RO"/>
              </w:rPr>
            </w:pPr>
            <w:r w:rsidRPr="00B14166">
              <w:rPr>
                <w:sz w:val="20"/>
                <w:szCs w:val="20"/>
                <w:lang w:val="ro-RO"/>
              </w:rPr>
              <w:t>e) promovează importanța activității fizice și a unui stil de viață sănătos în rândul colegilor și în comunitate, acționând ca un model pozitiv.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4B9B6E16" w:rsidR="0062362C" w:rsidRPr="00A34140" w:rsidRDefault="00274D93" w:rsidP="00274D9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Menținerea unei stări optime de sănătate și de o dezvoltare fizică armonioasă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2C9B1408" w14:textId="77777777" w:rsidTr="006611B6">
        <w:tc>
          <w:tcPr>
            <w:tcW w:w="2573" w:type="pct"/>
          </w:tcPr>
          <w:p w14:paraId="017D253E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390A6F7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06263E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99F3AA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53D6CDD8" w14:textId="77777777" w:rsidTr="006611B6">
        <w:tc>
          <w:tcPr>
            <w:tcW w:w="2573" w:type="pct"/>
          </w:tcPr>
          <w:p w14:paraId="545C432F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728A387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BA517A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78852A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33097E3" w14:textId="77777777" w:rsidTr="006611B6">
        <w:tc>
          <w:tcPr>
            <w:tcW w:w="2573" w:type="pct"/>
          </w:tcPr>
          <w:p w14:paraId="72A3ABC3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0C013EF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6D87AF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9F33B2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F348211" w14:textId="77777777" w:rsidTr="006611B6">
        <w:tc>
          <w:tcPr>
            <w:tcW w:w="5000" w:type="pct"/>
            <w:gridSpan w:val="4"/>
          </w:tcPr>
          <w:p w14:paraId="610D1D93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7195F4A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9"/>
        <w:gridCol w:w="664"/>
        <w:gridCol w:w="2132"/>
        <w:gridCol w:w="1721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2879402F" w:rsidR="0062362C" w:rsidRPr="00A34140" w:rsidRDefault="00EE3BC7" w:rsidP="00BA7CF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54E147FB" w14:textId="77777777" w:rsidTr="006611B6">
        <w:trPr>
          <w:trHeight w:val="190"/>
        </w:trPr>
        <w:tc>
          <w:tcPr>
            <w:tcW w:w="2553" w:type="pct"/>
          </w:tcPr>
          <w:p w14:paraId="6CBDD168" w14:textId="3E9D4F45" w:rsidR="0062362C" w:rsidRPr="00A4596C" w:rsidRDefault="00A4596C" w:rsidP="00F57D6E">
            <w:pPr>
              <w:rPr>
                <w:sz w:val="20"/>
                <w:szCs w:val="20"/>
                <w:lang w:val="ro-RO"/>
              </w:rPr>
            </w:pPr>
            <w:r w:rsidRPr="00A4596C">
              <w:rPr>
                <w:sz w:val="20"/>
                <w:szCs w:val="20"/>
                <w:lang w:val="ro-RO"/>
              </w:rPr>
              <w:t xml:space="preserve">Însușirea cunoștințelor în ceea ce privește etapele de învățare ale alergării de </w:t>
            </w:r>
            <w:r w:rsidR="00F57D6E">
              <w:rPr>
                <w:sz w:val="20"/>
                <w:szCs w:val="20"/>
                <w:lang w:val="ro-RO"/>
              </w:rPr>
              <w:t>rezistență</w:t>
            </w:r>
            <w:r w:rsidRPr="00A4596C">
              <w:rPr>
                <w:sz w:val="20"/>
                <w:szCs w:val="20"/>
                <w:lang w:val="ro-RO"/>
              </w:rPr>
              <w:t xml:space="preserve"> și anume: </w:t>
            </w:r>
            <w:r w:rsidR="00F57D6E">
              <w:rPr>
                <w:sz w:val="20"/>
                <w:szCs w:val="20"/>
                <w:lang w:val="ro-RO"/>
              </w:rPr>
              <w:t>pasul lansat de semifond</w:t>
            </w:r>
            <w:r w:rsidRPr="00A4596C">
              <w:rPr>
                <w:sz w:val="20"/>
                <w:szCs w:val="20"/>
                <w:lang w:val="ro-RO"/>
              </w:rPr>
              <w:t>, precum și startul</w:t>
            </w:r>
            <w:r w:rsidR="00F57D6E">
              <w:rPr>
                <w:sz w:val="20"/>
                <w:szCs w:val="20"/>
                <w:lang w:val="ro-RO"/>
              </w:rPr>
              <w:t xml:space="preserve"> de sus</w:t>
            </w:r>
            <w:r w:rsidRPr="00A4596C">
              <w:rPr>
                <w:sz w:val="20"/>
                <w:szCs w:val="20"/>
                <w:lang w:val="ro-RO"/>
              </w:rPr>
              <w:t xml:space="preserve"> și lansarea de la start</w:t>
            </w:r>
          </w:p>
        </w:tc>
        <w:tc>
          <w:tcPr>
            <w:tcW w:w="426" w:type="pct"/>
          </w:tcPr>
          <w:p w14:paraId="491774D2" w14:textId="1E9940FA" w:rsidR="0062362C" w:rsidRPr="00A34140" w:rsidRDefault="001B5A80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3E987D0" w14:textId="681D8979" w:rsidR="0062362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Explicația, </w:t>
            </w:r>
            <w:proofErr w:type="spellStart"/>
            <w:r>
              <w:rPr>
                <w:sz w:val="20"/>
                <w:szCs w:val="20"/>
                <w:lang w:val="ro-RO"/>
              </w:rPr>
              <w:t>Demonstrația,Exersarea</w:t>
            </w:r>
            <w:proofErr w:type="spellEnd"/>
          </w:p>
        </w:tc>
        <w:tc>
          <w:tcPr>
            <w:tcW w:w="1012" w:type="pct"/>
          </w:tcPr>
          <w:p w14:paraId="510C032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37E770A" w14:textId="77777777" w:rsidTr="006611B6">
        <w:trPr>
          <w:trHeight w:val="190"/>
        </w:trPr>
        <w:tc>
          <w:tcPr>
            <w:tcW w:w="2553" w:type="pct"/>
          </w:tcPr>
          <w:p w14:paraId="61934219" w14:textId="2152CFCD" w:rsidR="0062362C" w:rsidRPr="00A4596C" w:rsidRDefault="00A4596C" w:rsidP="00F57D6E">
            <w:pPr>
              <w:pStyle w:val="TableParagraph"/>
              <w:spacing w:line="209" w:lineRule="exact"/>
              <w:ind w:left="0"/>
              <w:rPr>
                <w:sz w:val="20"/>
                <w:szCs w:val="20"/>
                <w:lang w:val="ro-RO"/>
              </w:rPr>
            </w:pPr>
            <w:r w:rsidRPr="00A4596C">
              <w:rPr>
                <w:sz w:val="20"/>
                <w:szCs w:val="20"/>
                <w:lang w:val="ro-RO"/>
              </w:rPr>
              <w:t xml:space="preserve">Exerciții specifice însușirii procedeului </w:t>
            </w:r>
            <w:r w:rsidR="00F57D6E">
              <w:rPr>
                <w:sz w:val="20"/>
                <w:szCs w:val="20"/>
                <w:lang w:val="ro-RO"/>
              </w:rPr>
              <w:t>spate</w:t>
            </w:r>
          </w:p>
        </w:tc>
        <w:tc>
          <w:tcPr>
            <w:tcW w:w="426" w:type="pct"/>
          </w:tcPr>
          <w:p w14:paraId="695B91B8" w14:textId="49DECE6B" w:rsidR="0062362C" w:rsidRPr="00A34140" w:rsidRDefault="001B5A80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8F23B79" w14:textId="71FCB4E4" w:rsidR="0062362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Explicația, </w:t>
            </w:r>
            <w:proofErr w:type="spellStart"/>
            <w:r>
              <w:rPr>
                <w:sz w:val="20"/>
                <w:szCs w:val="20"/>
                <w:lang w:val="ro-RO"/>
              </w:rPr>
              <w:t>Demonstrația,Exersarea</w:t>
            </w:r>
            <w:proofErr w:type="spellEnd"/>
          </w:p>
        </w:tc>
        <w:tc>
          <w:tcPr>
            <w:tcW w:w="1012" w:type="pct"/>
          </w:tcPr>
          <w:p w14:paraId="7FE085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3B0CE586" w:rsidR="0062362C" w:rsidRPr="00BA7CF2" w:rsidRDefault="0062362C" w:rsidP="006611B6">
            <w:pPr>
              <w:rPr>
                <w:b/>
                <w:sz w:val="20"/>
                <w:szCs w:val="20"/>
                <w:lang w:val="ro-RO"/>
              </w:rPr>
            </w:pPr>
            <w:r w:rsidRPr="00BA7CF2">
              <w:rPr>
                <w:b/>
                <w:sz w:val="20"/>
                <w:szCs w:val="20"/>
                <w:lang w:val="ro-RO"/>
              </w:rPr>
              <w:t>Teme de control</w:t>
            </w:r>
            <w:r w:rsidR="00BA7CF2">
              <w:rPr>
                <w:b/>
                <w:sz w:val="20"/>
                <w:szCs w:val="20"/>
                <w:lang w:val="ro-RO"/>
              </w:rPr>
              <w:t xml:space="preserve"> (TC)</w:t>
            </w:r>
          </w:p>
        </w:tc>
        <w:tc>
          <w:tcPr>
            <w:tcW w:w="426" w:type="pct"/>
          </w:tcPr>
          <w:p w14:paraId="575564BF" w14:textId="1B8EC038" w:rsidR="0062362C" w:rsidRPr="00A34140" w:rsidRDefault="00EE3BC7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4596C" w:rsidRPr="00A34140" w14:paraId="726DC927" w14:textId="77777777" w:rsidTr="006611B6">
        <w:trPr>
          <w:trHeight w:val="190"/>
        </w:trPr>
        <w:tc>
          <w:tcPr>
            <w:tcW w:w="2553" w:type="pct"/>
          </w:tcPr>
          <w:p w14:paraId="717F04E3" w14:textId="7B8D1DA1" w:rsidR="00A4596C" w:rsidRPr="00A4596C" w:rsidRDefault="00A4596C" w:rsidP="00A4596C">
            <w:pPr>
              <w:rPr>
                <w:sz w:val="20"/>
                <w:szCs w:val="20"/>
                <w:lang w:val="ro-RO"/>
              </w:rPr>
            </w:pPr>
            <w:r w:rsidRPr="00A4596C">
              <w:rPr>
                <w:sz w:val="20"/>
                <w:szCs w:val="20"/>
                <w:lang w:val="ro-RO"/>
              </w:rPr>
              <w:t>Dezvoltarea forței segmentare – abdomen, piept, spate prin lucru cu greutatea propriului corp</w:t>
            </w:r>
          </w:p>
        </w:tc>
        <w:tc>
          <w:tcPr>
            <w:tcW w:w="426" w:type="pct"/>
          </w:tcPr>
          <w:p w14:paraId="30EB694F" w14:textId="1B177F58" w:rsidR="00A4596C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233C474" w14:textId="7EED7DA6" w:rsidR="00A4596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 w:rsidRPr="003408C7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1012" w:type="pct"/>
          </w:tcPr>
          <w:p w14:paraId="27047E4B" w14:textId="77777777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</w:p>
        </w:tc>
      </w:tr>
      <w:tr w:rsidR="00A4596C" w:rsidRPr="00A34140" w14:paraId="3B41B2C7" w14:textId="77777777" w:rsidTr="006611B6">
        <w:trPr>
          <w:trHeight w:val="190"/>
        </w:trPr>
        <w:tc>
          <w:tcPr>
            <w:tcW w:w="2553" w:type="pct"/>
          </w:tcPr>
          <w:p w14:paraId="710A830A" w14:textId="72D323D7" w:rsidR="00A4596C" w:rsidRPr="00A4596C" w:rsidRDefault="00A4596C" w:rsidP="00A4596C">
            <w:pPr>
              <w:rPr>
                <w:sz w:val="20"/>
                <w:szCs w:val="20"/>
                <w:lang w:val="ro-RO"/>
              </w:rPr>
            </w:pPr>
            <w:r w:rsidRPr="00A4596C">
              <w:rPr>
                <w:sz w:val="20"/>
                <w:szCs w:val="20"/>
                <w:lang w:val="ro-RO"/>
              </w:rPr>
              <w:t>Dezvoltarea forței segmentare – membrelor superioare și inferioare  prin lucru cu greutatea propriului corp</w:t>
            </w:r>
          </w:p>
        </w:tc>
        <w:tc>
          <w:tcPr>
            <w:tcW w:w="426" w:type="pct"/>
          </w:tcPr>
          <w:p w14:paraId="3B520108" w14:textId="6F7D24A3" w:rsidR="00A4596C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3FE670C" w14:textId="77FA46BB" w:rsidR="00A4596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 w:rsidRPr="003408C7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1012" w:type="pct"/>
          </w:tcPr>
          <w:p w14:paraId="61C41AB6" w14:textId="77777777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</w:p>
        </w:tc>
      </w:tr>
      <w:tr w:rsidR="00A4596C" w:rsidRPr="00A34140" w14:paraId="0471C176" w14:textId="77777777" w:rsidTr="006611B6">
        <w:trPr>
          <w:trHeight w:val="190"/>
        </w:trPr>
        <w:tc>
          <w:tcPr>
            <w:tcW w:w="2553" w:type="pct"/>
          </w:tcPr>
          <w:p w14:paraId="251508A7" w14:textId="23D38480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Mers cu o durată de 30 minute</w:t>
            </w:r>
          </w:p>
        </w:tc>
        <w:tc>
          <w:tcPr>
            <w:tcW w:w="426" w:type="pct"/>
          </w:tcPr>
          <w:p w14:paraId="32F9C0DE" w14:textId="09C28D6A" w:rsidR="00A4596C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268C217" w14:textId="577876D5" w:rsidR="00A4596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 w:rsidRPr="003408C7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1012" w:type="pct"/>
          </w:tcPr>
          <w:p w14:paraId="77EAC418" w14:textId="77777777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</w:p>
        </w:tc>
      </w:tr>
      <w:tr w:rsidR="00A4596C" w:rsidRPr="00A34140" w14:paraId="3567BE69" w14:textId="77777777" w:rsidTr="006611B6">
        <w:trPr>
          <w:trHeight w:val="190"/>
        </w:trPr>
        <w:tc>
          <w:tcPr>
            <w:tcW w:w="2553" w:type="pct"/>
          </w:tcPr>
          <w:p w14:paraId="2D54654D" w14:textId="7F0D80BD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Alergare de durată pe teren variat 10-12 minute</w:t>
            </w:r>
          </w:p>
        </w:tc>
        <w:tc>
          <w:tcPr>
            <w:tcW w:w="426" w:type="pct"/>
          </w:tcPr>
          <w:p w14:paraId="19BF18C9" w14:textId="349A480B" w:rsidR="00A4596C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3269A61" w14:textId="4373AFCE" w:rsidR="00A4596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 w:rsidRPr="003408C7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1012" w:type="pct"/>
          </w:tcPr>
          <w:p w14:paraId="0AFD6065" w14:textId="77777777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</w:p>
        </w:tc>
      </w:tr>
      <w:tr w:rsidR="00A4596C" w:rsidRPr="00A34140" w14:paraId="5457A569" w14:textId="77777777" w:rsidTr="006611B6">
        <w:trPr>
          <w:trHeight w:val="190"/>
        </w:trPr>
        <w:tc>
          <w:tcPr>
            <w:tcW w:w="2553" w:type="pct"/>
          </w:tcPr>
          <w:p w14:paraId="207E6F97" w14:textId="3709CAF4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Alergare de durată pe teren variat 15-20 minute</w:t>
            </w:r>
          </w:p>
        </w:tc>
        <w:tc>
          <w:tcPr>
            <w:tcW w:w="426" w:type="pct"/>
          </w:tcPr>
          <w:p w14:paraId="2D8BAF2A" w14:textId="1DCA9EFF" w:rsidR="00A4596C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2CB9C09" w14:textId="482C574A" w:rsidR="00A4596C" w:rsidRPr="00A34140" w:rsidRDefault="00A4596C" w:rsidP="00A4596C">
            <w:pPr>
              <w:jc w:val="center"/>
              <w:rPr>
                <w:sz w:val="20"/>
                <w:szCs w:val="20"/>
                <w:lang w:val="ro-RO"/>
              </w:rPr>
            </w:pPr>
            <w:r w:rsidRPr="003408C7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1012" w:type="pct"/>
          </w:tcPr>
          <w:p w14:paraId="382DE930" w14:textId="77777777" w:rsidR="00A4596C" w:rsidRPr="00A34140" w:rsidRDefault="00A4596C" w:rsidP="00A4596C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61F1375C" w14:textId="033F9B34" w:rsidR="00A96720" w:rsidRPr="00AA1A79" w:rsidRDefault="00A96720" w:rsidP="00A96720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AA1A79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rosu</w:t>
            </w:r>
            <w:proofErr w:type="spellEnd"/>
            <w:r w:rsidRPr="00AA1A79">
              <w:rPr>
                <w:sz w:val="20"/>
                <w:szCs w:val="20"/>
              </w:rPr>
              <w:t xml:space="preserve"> Bogdan-Marius, 2022, </w:t>
            </w:r>
            <w:proofErr w:type="spellStart"/>
            <w:r w:rsidRPr="00AA1A79">
              <w:rPr>
                <w:sz w:val="20"/>
                <w:szCs w:val="20"/>
              </w:rPr>
              <w:t>Jocuri</w:t>
            </w:r>
            <w:proofErr w:type="spellEnd"/>
            <w:r w:rsidRPr="00AA1A79">
              <w:rPr>
                <w:sz w:val="20"/>
                <w:szCs w:val="20"/>
              </w:rPr>
              <w:t xml:space="preserve"> de </w:t>
            </w:r>
            <w:proofErr w:type="spellStart"/>
            <w:r w:rsidRPr="00AA1A79">
              <w:rPr>
                <w:sz w:val="20"/>
                <w:szCs w:val="20"/>
              </w:rPr>
              <w:t>mișcare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specifice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vârstei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preșcolare</w:t>
            </w:r>
            <w:proofErr w:type="spellEnd"/>
            <w:r w:rsidRPr="00AA1A79">
              <w:rPr>
                <w:sz w:val="20"/>
                <w:szCs w:val="20"/>
              </w:rPr>
              <w:t xml:space="preserve">, </w:t>
            </w:r>
            <w:proofErr w:type="spellStart"/>
            <w:r w:rsidRPr="00AA1A79">
              <w:rPr>
                <w:sz w:val="20"/>
                <w:szCs w:val="20"/>
              </w:rPr>
              <w:t>Editura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Universităţii</w:t>
            </w:r>
            <w:proofErr w:type="spellEnd"/>
            <w:r w:rsidRPr="00AA1A79">
              <w:rPr>
                <w:sz w:val="20"/>
                <w:szCs w:val="20"/>
              </w:rPr>
              <w:t xml:space="preserve"> „</w:t>
            </w:r>
            <w:proofErr w:type="spellStart"/>
            <w:r w:rsidRPr="00AA1A79">
              <w:rPr>
                <w:sz w:val="20"/>
                <w:szCs w:val="20"/>
              </w:rPr>
              <w:t>Ştefan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cel</w:t>
            </w:r>
            <w:proofErr w:type="spellEnd"/>
            <w:r w:rsidRPr="00AA1A79">
              <w:rPr>
                <w:sz w:val="20"/>
                <w:szCs w:val="20"/>
              </w:rPr>
              <w:t xml:space="preserve"> Mare” din </w:t>
            </w:r>
            <w:proofErr w:type="spellStart"/>
            <w:r w:rsidRPr="00AA1A79">
              <w:rPr>
                <w:sz w:val="20"/>
                <w:szCs w:val="20"/>
              </w:rPr>
              <w:t>Suceava</w:t>
            </w:r>
            <w:proofErr w:type="spellEnd"/>
            <w:r w:rsidRPr="00AA1A79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biblioteca</w:t>
            </w:r>
            <w:proofErr w:type="spellEnd"/>
            <w:r>
              <w:rPr>
                <w:sz w:val="20"/>
                <w:szCs w:val="20"/>
              </w:rPr>
              <w:t xml:space="preserve"> USV –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27125</w:t>
            </w:r>
            <w:r w:rsidRPr="00AA1A79">
              <w:rPr>
                <w:sz w:val="20"/>
                <w:szCs w:val="20"/>
              </w:rPr>
              <w:t>)</w:t>
            </w:r>
          </w:p>
          <w:p w14:paraId="7FBE720E" w14:textId="27882D9E" w:rsidR="0062362C" w:rsidRPr="00A96720" w:rsidRDefault="00A96720" w:rsidP="00A96720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Grosu</w:t>
            </w:r>
            <w:proofErr w:type="spellEnd"/>
            <w:r w:rsidRPr="00AA1A79">
              <w:rPr>
                <w:sz w:val="20"/>
                <w:szCs w:val="20"/>
              </w:rPr>
              <w:t xml:space="preserve"> Bogdan-Marius, 2022, </w:t>
            </w:r>
            <w:proofErr w:type="spellStart"/>
            <w:r w:rsidRPr="00AA1A79">
              <w:rPr>
                <w:sz w:val="20"/>
                <w:szCs w:val="20"/>
              </w:rPr>
              <w:t>Ștafete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și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parcursuri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aplicative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specifice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vârstei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școlarului</w:t>
            </w:r>
            <w:proofErr w:type="spellEnd"/>
            <w:r w:rsidRPr="00AA1A79">
              <w:rPr>
                <w:sz w:val="20"/>
                <w:szCs w:val="20"/>
              </w:rPr>
              <w:t xml:space="preserve"> mic, </w:t>
            </w:r>
            <w:proofErr w:type="spellStart"/>
            <w:r w:rsidRPr="00AA1A79">
              <w:rPr>
                <w:sz w:val="20"/>
                <w:szCs w:val="20"/>
              </w:rPr>
              <w:t>Editura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Universităţii</w:t>
            </w:r>
            <w:proofErr w:type="spellEnd"/>
            <w:r w:rsidRPr="00AA1A79">
              <w:rPr>
                <w:sz w:val="20"/>
                <w:szCs w:val="20"/>
              </w:rPr>
              <w:t xml:space="preserve"> „</w:t>
            </w:r>
            <w:proofErr w:type="spellStart"/>
            <w:r w:rsidRPr="00AA1A79">
              <w:rPr>
                <w:sz w:val="20"/>
                <w:szCs w:val="20"/>
              </w:rPr>
              <w:t>Ştefan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cel</w:t>
            </w:r>
            <w:proofErr w:type="spellEnd"/>
            <w:r w:rsidRPr="00AA1A79">
              <w:rPr>
                <w:sz w:val="20"/>
                <w:szCs w:val="20"/>
              </w:rPr>
              <w:t xml:space="preserve"> Mare” din </w:t>
            </w:r>
            <w:proofErr w:type="spellStart"/>
            <w:r w:rsidRPr="00AA1A79">
              <w:rPr>
                <w:sz w:val="20"/>
                <w:szCs w:val="20"/>
              </w:rPr>
              <w:t>Suceava</w:t>
            </w:r>
            <w:proofErr w:type="spellEnd"/>
            <w:r w:rsidRPr="00AA1A79">
              <w:rPr>
                <w:sz w:val="20"/>
                <w:szCs w:val="20"/>
              </w:rPr>
              <w:t xml:space="preserve">, </w:t>
            </w:r>
            <w:r w:rsidR="00C05C06" w:rsidRPr="00AA1A79">
              <w:rPr>
                <w:sz w:val="20"/>
                <w:szCs w:val="20"/>
              </w:rPr>
              <w:t>(</w:t>
            </w:r>
            <w:proofErr w:type="spellStart"/>
            <w:r w:rsidR="00C05C06">
              <w:rPr>
                <w:sz w:val="20"/>
                <w:szCs w:val="20"/>
              </w:rPr>
              <w:t>biblioteca</w:t>
            </w:r>
            <w:proofErr w:type="spellEnd"/>
            <w:r w:rsidR="00C05C06">
              <w:rPr>
                <w:sz w:val="20"/>
                <w:szCs w:val="20"/>
              </w:rPr>
              <w:t xml:space="preserve"> USV – </w:t>
            </w:r>
            <w:proofErr w:type="spellStart"/>
            <w:r w:rsidR="00C05C06">
              <w:rPr>
                <w:sz w:val="20"/>
                <w:szCs w:val="20"/>
              </w:rPr>
              <w:t>cota</w:t>
            </w:r>
            <w:proofErr w:type="spellEnd"/>
            <w:r w:rsidR="00C05C06">
              <w:rPr>
                <w:sz w:val="20"/>
                <w:szCs w:val="20"/>
              </w:rPr>
              <w:t xml:space="preserve"> III 27126</w:t>
            </w:r>
            <w:r w:rsidR="00C05C06" w:rsidRPr="00AA1A79">
              <w:rPr>
                <w:sz w:val="20"/>
                <w:szCs w:val="20"/>
              </w:rPr>
              <w:t>)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06B49388" w14:textId="77777777" w:rsidR="00A4596C" w:rsidRDefault="00A4596C" w:rsidP="0062362C">
      <w:pPr>
        <w:ind w:left="360"/>
        <w:rPr>
          <w:b/>
          <w:sz w:val="20"/>
          <w:szCs w:val="20"/>
          <w:lang w:val="ro-RO"/>
        </w:rPr>
      </w:pPr>
    </w:p>
    <w:p w14:paraId="588C6FE4" w14:textId="77777777" w:rsidR="00A4596C" w:rsidRPr="00A34140" w:rsidRDefault="00A4596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lastRenderedPageBreak/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935A0E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09364401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01DB9A3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60B78D70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A34140" w14:paraId="73A75BEE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5816CC46" w14:textId="65FB3943" w:rsidR="00A4596C" w:rsidRPr="00A4596C" w:rsidRDefault="00A4596C" w:rsidP="00A4596C">
            <w:pPr>
              <w:pStyle w:val="TableParagraph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4596C">
              <w:rPr>
                <w:position w:val="-1"/>
                <w:sz w:val="20"/>
                <w:szCs w:val="20"/>
                <w:lang w:val="ro-RO"/>
              </w:rPr>
              <w:t>- performanța obținută în timp (</w:t>
            </w:r>
            <w:proofErr w:type="spellStart"/>
            <w:r w:rsidR="00F57D6E">
              <w:rPr>
                <w:position w:val="-1"/>
                <w:sz w:val="20"/>
                <w:szCs w:val="20"/>
                <w:lang w:val="ro-RO"/>
              </w:rPr>
              <w:t>minute,</w:t>
            </w:r>
            <w:r w:rsidRPr="00A4596C">
              <w:rPr>
                <w:position w:val="-1"/>
                <w:sz w:val="20"/>
                <w:szCs w:val="20"/>
                <w:lang w:val="ro-RO"/>
              </w:rPr>
              <w:t>secunde</w:t>
            </w:r>
            <w:proofErr w:type="spellEnd"/>
            <w:r w:rsidRPr="00A4596C">
              <w:rPr>
                <w:position w:val="-1"/>
                <w:sz w:val="20"/>
                <w:szCs w:val="20"/>
                <w:lang w:val="ro-RO"/>
              </w:rPr>
              <w:t xml:space="preserve">), în urma parcurgerii alergării de </w:t>
            </w:r>
            <w:r w:rsidR="00F57D6E">
              <w:rPr>
                <w:position w:val="-1"/>
                <w:sz w:val="20"/>
                <w:szCs w:val="20"/>
                <w:lang w:val="ro-RO"/>
              </w:rPr>
              <w:t>rezistentă</w:t>
            </w:r>
            <w:r w:rsidRPr="00A4596C">
              <w:rPr>
                <w:position w:val="-1"/>
                <w:sz w:val="20"/>
                <w:szCs w:val="20"/>
                <w:lang w:val="ro-RO"/>
              </w:rPr>
              <w:t xml:space="preserve"> pe</w:t>
            </w:r>
            <w:r w:rsidR="00F57D6E">
              <w:rPr>
                <w:position w:val="-1"/>
                <w:sz w:val="20"/>
                <w:szCs w:val="20"/>
                <w:lang w:val="ro-RO"/>
              </w:rPr>
              <w:t>1000</w:t>
            </w:r>
            <w:r w:rsidRPr="00A4596C">
              <w:rPr>
                <w:position w:val="-1"/>
                <w:sz w:val="20"/>
                <w:szCs w:val="20"/>
                <w:lang w:val="ro-RO"/>
              </w:rPr>
              <w:t xml:space="preserve">m </w:t>
            </w:r>
          </w:p>
          <w:p w14:paraId="1221E469" w14:textId="71D0B520" w:rsidR="0062362C" w:rsidRPr="00A4596C" w:rsidRDefault="00A4596C" w:rsidP="00F57D6E">
            <w:pPr>
              <w:pStyle w:val="TableParagraph"/>
              <w:spacing w:line="240" w:lineRule="auto"/>
              <w:ind w:left="0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4596C">
              <w:rPr>
                <w:position w:val="-1"/>
                <w:sz w:val="20"/>
                <w:szCs w:val="20"/>
                <w:lang w:val="ro-RO"/>
              </w:rPr>
              <w:t xml:space="preserve">  - înot procedeul spate pe 25 m</w:t>
            </w:r>
          </w:p>
        </w:tc>
        <w:tc>
          <w:tcPr>
            <w:tcW w:w="1332" w:type="pct"/>
          </w:tcPr>
          <w:p w14:paraId="3944450C" w14:textId="00716F0E" w:rsidR="0062362C" w:rsidRPr="00935A0E" w:rsidRDefault="00935A0E" w:rsidP="00935A0E">
            <w:pPr>
              <w:jc w:val="center"/>
              <w:rPr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Verificare</w:t>
            </w:r>
          </w:p>
        </w:tc>
        <w:tc>
          <w:tcPr>
            <w:tcW w:w="872" w:type="pct"/>
          </w:tcPr>
          <w:p w14:paraId="0B19B0FC" w14:textId="1ABE2436" w:rsidR="0062362C" w:rsidRPr="00935A0E" w:rsidRDefault="00935A0E" w:rsidP="00935A0E">
            <w:pPr>
              <w:jc w:val="center"/>
              <w:rPr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</w:tc>
      </w:tr>
      <w:tr w:rsidR="00935A0E" w:rsidRPr="00A34140" w14:paraId="04D5F994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935A0E" w:rsidRPr="00A34140" w:rsidRDefault="00935A0E" w:rsidP="00935A0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05EA26F1" w14:textId="51315A6D" w:rsidR="00935A0E" w:rsidRPr="00A4596C" w:rsidRDefault="00935A0E" w:rsidP="00935A0E">
            <w:pPr>
              <w:pStyle w:val="TableParagraph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4596C">
              <w:rPr>
                <w:position w:val="-1"/>
                <w:sz w:val="20"/>
                <w:szCs w:val="20"/>
                <w:lang w:val="ro-RO"/>
              </w:rPr>
              <w:t xml:space="preserve">-un </w:t>
            </w:r>
            <w:proofErr w:type="spellStart"/>
            <w:r w:rsidRPr="00A4596C">
              <w:rPr>
                <w:position w:val="-1"/>
                <w:sz w:val="20"/>
                <w:szCs w:val="20"/>
                <w:lang w:val="ro-RO"/>
              </w:rPr>
              <w:t>numar</w:t>
            </w:r>
            <w:proofErr w:type="spellEnd"/>
            <w:r w:rsidRPr="00A4596C">
              <w:rPr>
                <w:position w:val="-1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A4596C">
              <w:rPr>
                <w:position w:val="-1"/>
                <w:sz w:val="20"/>
                <w:szCs w:val="20"/>
                <w:lang w:val="ro-RO"/>
              </w:rPr>
              <w:t>repetari</w:t>
            </w:r>
            <w:proofErr w:type="spellEnd"/>
            <w:r w:rsidRPr="00A4596C">
              <w:rPr>
                <w:position w:val="-1"/>
                <w:sz w:val="20"/>
                <w:szCs w:val="20"/>
                <w:lang w:val="ro-RO"/>
              </w:rPr>
              <w:t xml:space="preserve"> minim cazul forței segmentare</w:t>
            </w:r>
            <w:r w:rsidR="00A96720" w:rsidRPr="00A4596C">
              <w:rPr>
                <w:position w:val="-1"/>
                <w:sz w:val="20"/>
                <w:szCs w:val="20"/>
                <w:lang w:val="ro-RO"/>
              </w:rPr>
              <w:t xml:space="preserve"> în 30 s</w:t>
            </w:r>
            <w:r w:rsidRPr="00A4596C">
              <w:rPr>
                <w:position w:val="-1"/>
                <w:sz w:val="20"/>
                <w:szCs w:val="20"/>
                <w:lang w:val="ro-RO"/>
              </w:rPr>
              <w:t xml:space="preserve"> (flotări-10, abdomene-10, genoflexiuni-10, spate-10);</w:t>
            </w:r>
          </w:p>
          <w:p w14:paraId="0FD3DA98" w14:textId="1F3C735A" w:rsidR="00A96720" w:rsidRPr="00A4596C" w:rsidRDefault="00A96720" w:rsidP="00935A0E">
            <w:pPr>
              <w:pStyle w:val="TableParagraph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4596C">
              <w:rPr>
                <w:position w:val="-1"/>
                <w:sz w:val="20"/>
                <w:szCs w:val="20"/>
                <w:lang w:val="ro-RO"/>
              </w:rPr>
              <w:t>-</w:t>
            </w:r>
            <w:r w:rsidRPr="00A4596C">
              <w:rPr>
                <w:sz w:val="20"/>
                <w:szCs w:val="20"/>
                <w:lang w:val="ro-RO"/>
              </w:rPr>
              <w:t xml:space="preserve"> mers cu o durată de 30 minute</w:t>
            </w:r>
          </w:p>
          <w:p w14:paraId="7618A6EA" w14:textId="1CA5F5A7" w:rsidR="00935A0E" w:rsidRPr="00A4596C" w:rsidRDefault="00935A0E" w:rsidP="00935A0E">
            <w:pPr>
              <w:pStyle w:val="TableParagraph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4596C">
              <w:rPr>
                <w:position w:val="-1"/>
                <w:sz w:val="20"/>
                <w:szCs w:val="20"/>
                <w:lang w:val="ro-RO"/>
              </w:rPr>
              <w:t>-</w:t>
            </w:r>
            <w:r w:rsidR="00A96720" w:rsidRPr="00A4596C">
              <w:rPr>
                <w:sz w:val="20"/>
                <w:szCs w:val="20"/>
                <w:lang w:val="ro-RO"/>
              </w:rPr>
              <w:t>aler</w:t>
            </w:r>
            <w:r w:rsidR="00A4596C">
              <w:rPr>
                <w:sz w:val="20"/>
                <w:szCs w:val="20"/>
                <w:lang w:val="ro-RO"/>
              </w:rPr>
              <w:t xml:space="preserve">gare de durată pe </w:t>
            </w:r>
            <w:r w:rsidR="00F57D6E">
              <w:rPr>
                <w:sz w:val="20"/>
                <w:szCs w:val="20"/>
                <w:lang w:val="ro-RO"/>
              </w:rPr>
              <w:t>teren variat 15-20</w:t>
            </w:r>
            <w:r w:rsidR="00A96720" w:rsidRPr="00A4596C">
              <w:rPr>
                <w:sz w:val="20"/>
                <w:szCs w:val="20"/>
                <w:lang w:val="ro-RO"/>
              </w:rPr>
              <w:t xml:space="preserve"> minute</w:t>
            </w:r>
            <w:r w:rsidRPr="00A4596C">
              <w:rPr>
                <w:position w:val="-1"/>
                <w:sz w:val="20"/>
                <w:szCs w:val="20"/>
                <w:lang w:val="ro-RO"/>
              </w:rPr>
              <w:t>”</w:t>
            </w:r>
          </w:p>
        </w:tc>
        <w:tc>
          <w:tcPr>
            <w:tcW w:w="1332" w:type="pct"/>
          </w:tcPr>
          <w:p w14:paraId="2AC85087" w14:textId="7A98E9BC" w:rsidR="00935A0E" w:rsidRPr="00A34140" w:rsidRDefault="00935A0E" w:rsidP="00935A0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Verificare</w:t>
            </w:r>
          </w:p>
        </w:tc>
        <w:tc>
          <w:tcPr>
            <w:tcW w:w="872" w:type="pct"/>
          </w:tcPr>
          <w:p w14:paraId="61C605B6" w14:textId="574BC536" w:rsidR="00935A0E" w:rsidRPr="00A34140" w:rsidRDefault="00935A0E" w:rsidP="00935A0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</w:tc>
      </w:tr>
      <w:tr w:rsidR="00935A0E" w:rsidRPr="00A34140" w14:paraId="75D6020F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935A0E" w:rsidRPr="00A34140" w:rsidRDefault="00935A0E" w:rsidP="00935A0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935A0E" w:rsidRPr="00A34140" w:rsidRDefault="00935A0E" w:rsidP="00935A0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935A0E" w:rsidRPr="00A34140" w:rsidRDefault="00935A0E" w:rsidP="00935A0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935A0E" w:rsidRPr="00A34140" w:rsidRDefault="00935A0E" w:rsidP="00935A0E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44375BBD" w:rsidR="00054DE8" w:rsidRPr="00935A0E" w:rsidRDefault="00935A0E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12</w:t>
            </w:r>
            <w:r w:rsidR="00A34140" w:rsidRPr="00935A0E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7EAC66DF" w14:textId="77777777" w:rsidR="00054DE8" w:rsidRDefault="00935A0E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 Grosu Bogdan</w:t>
            </w:r>
          </w:p>
          <w:p w14:paraId="7188C52A" w14:textId="130DA753" w:rsidR="00A96720" w:rsidRPr="00A34140" w:rsidRDefault="00A96720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655EA079" w14:textId="2B3A827B" w:rsidR="00054DE8" w:rsidRPr="00A34140" w:rsidRDefault="00A96720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 Grosu Bogdan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A96720">
      <w:pPr>
        <w:rPr>
          <w:lang w:val="es-ES"/>
        </w:rPr>
      </w:pPr>
    </w:p>
    <w:sectPr w:rsidR="00054DE8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0225D" w14:textId="77777777" w:rsidR="00155D81" w:rsidRDefault="00155D81" w:rsidP="001011B1">
      <w:r>
        <w:separator/>
      </w:r>
    </w:p>
  </w:endnote>
  <w:endnote w:type="continuationSeparator" w:id="0">
    <w:p w14:paraId="3DA5D6C5" w14:textId="77777777" w:rsidR="00155D81" w:rsidRDefault="00155D81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1035A6B2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D3AD2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D3AD2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71A9F" w14:textId="77777777" w:rsidR="00155D81" w:rsidRDefault="00155D81" w:rsidP="001011B1">
      <w:r>
        <w:separator/>
      </w:r>
    </w:p>
  </w:footnote>
  <w:footnote w:type="continuationSeparator" w:id="0">
    <w:p w14:paraId="0F3BEEA0" w14:textId="77777777" w:rsidR="00155D81" w:rsidRDefault="00155D81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1ep8sA&#10;AADiAAAADwAAAGRycy9kb3ducmV2LnhtbESPT2vCQBTE70K/w/IKvUjdmGJqU1ex2oKH9uAfPD+y&#10;r0lo9m3YXU389q5Q8DjMzG+Y2aI3jTiT87VlBeNRAoK4sLrmUsFh//U8BeEDssbGMim4kIfF/GEw&#10;w1zbjrd03oVSRAj7HBVUIbS5lL6oyKAf2ZY4er/WGQxRulJqh12Em0amSZJJgzXHhQpbWlVU/O1O&#10;RkG2dqduy6vh+vD5jT9tmR4/Lkelnh775TuIQH24h//bG60gfUleJ9nkLYXbpXgH5PwK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hDV6nywAAAOIAAAAPAAAAAAAAAAAAAAAAAJgC&#10;AABkcnMvZG93bnJldi54bWxQSwUGAAAAAAQABAD1AAAAkAMA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nCAHHAAAA4wAAAA8AAABkcnMvZG93bnJldi54bWxET19PwjAQfzfhOzRH4pt0cwlhk0JkEcFH&#10;Jh/gXM91cb2OtcD49tbEhMf7/b/lerSduNDgW8cK0lkCgrh2uuVGwfFz+7QA4QOyxs4xKbiRh/Vq&#10;8rDEQrsrH+hShUbEEPYFKjAh9IWUvjZk0c9cTxy5bzdYDPEcGqkHvMZw28nnJJlLiy3HBoM9lYbq&#10;n+psFWyOZfZRa3/e7g46M6d99f71Vir1OB1fX0AEGsNd/O/e6zg/y5M0n6eLHP5+igDI1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xnCAHHAAAA4wAAAA8AAAAAAAAAAAAA&#10;AAAAnwIAAGRycy9kb3ducmV2LnhtbFBLBQYAAAAABAAEAPcAAACTAw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0l8sA&#10;AADiAAAADwAAAGRycy9kb3ducmV2LnhtbESPT2vCQBTE74V+h+UVvEjdNEKsqau0/gEP9qAVz4/s&#10;axKafRt2VxO/vSsIPQ4z8xtmtuhNIy7kfG1ZwdsoAUFcWF1zqeD4s3l9B+EDssbGMim4kofF/Plp&#10;hrm2He/pcgiliBD2OSqoQmhzKX1RkUE/si1x9H6tMxiidKXUDrsIN41MkySTBmuOCxW2tKyo+Duc&#10;jYJs5c7dnpfD1XG9w++2TE9f15NSg5f+8wNEoD78hx/trVYwnUzHaTZJx3C/FO+AnN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Na7SXywAAAOIAAAAPAAAAAAAAAAAAAAAAAJgC&#10;AABkcnMvZG93bnJldi54bWxQSwUGAAAAAAQABAD1AAAAkAMA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23Z3JAAAA4gAAAA8AAABkcnMvZG93bnJldi54bWxEj8FuwjAQRO+V+AdrK/VWHJoqSgMG0ai0&#10;cCTwAdt4iaPG6zQ2kP59XakSx9HMvNEsVqPtxIUG3zpWMJsmIIhrp1tuFBwPm8cchA/IGjvHpOCH&#10;PKyWk7sFFtpdeU+XKjQiQtgXqMCE0BdS+tqQRT91PXH0Tm6wGKIcGqkHvEa47eRTkmTSYstxwWBP&#10;paH6qzpbBa/HMt3V2p83H3udmu9t9f75Vir1cD+u5yACjeEW/m9vtYKXLMvzWf6cwt+leAfk8hc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qDbdnckAAADiAAAADwAAAAAAAAAA&#10;AAAAAACfAgAAZHJzL2Rvd25yZXYueG1sUEsFBgAAAAAEAAQA9wAAAJUDAAAA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275A91"/>
    <w:multiLevelType w:val="hybridMultilevel"/>
    <w:tmpl w:val="80AA6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16CCE"/>
    <w:multiLevelType w:val="hybridMultilevel"/>
    <w:tmpl w:val="A6602004"/>
    <w:lvl w:ilvl="0" w:tplc="5D12DD9E">
      <w:start w:val="1"/>
      <w:numFmt w:val="decimal"/>
      <w:lvlText w:val="%1."/>
      <w:lvlJc w:val="left"/>
      <w:pPr>
        <w:ind w:left="722" w:hanging="6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6AB0399"/>
    <w:multiLevelType w:val="singleLevel"/>
    <w:tmpl w:val="4814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1321F"/>
    <w:rsid w:val="00027B63"/>
    <w:rsid w:val="00054DE8"/>
    <w:rsid w:val="00054EA4"/>
    <w:rsid w:val="000B78C8"/>
    <w:rsid w:val="001011B1"/>
    <w:rsid w:val="00155D81"/>
    <w:rsid w:val="001649A9"/>
    <w:rsid w:val="001B5A80"/>
    <w:rsid w:val="001E537D"/>
    <w:rsid w:val="002007DD"/>
    <w:rsid w:val="00274D93"/>
    <w:rsid w:val="002B5D06"/>
    <w:rsid w:val="00306B97"/>
    <w:rsid w:val="00323918"/>
    <w:rsid w:val="003D1BF9"/>
    <w:rsid w:val="003F7E94"/>
    <w:rsid w:val="00422F16"/>
    <w:rsid w:val="0043295C"/>
    <w:rsid w:val="00485AB5"/>
    <w:rsid w:val="004C297D"/>
    <w:rsid w:val="00583BCF"/>
    <w:rsid w:val="00590497"/>
    <w:rsid w:val="0062362C"/>
    <w:rsid w:val="00682A8B"/>
    <w:rsid w:val="00744C31"/>
    <w:rsid w:val="007A2A6D"/>
    <w:rsid w:val="007A5FBA"/>
    <w:rsid w:val="008452B0"/>
    <w:rsid w:val="00865D89"/>
    <w:rsid w:val="00880856"/>
    <w:rsid w:val="00897306"/>
    <w:rsid w:val="008F453C"/>
    <w:rsid w:val="00906947"/>
    <w:rsid w:val="00935A0E"/>
    <w:rsid w:val="009B05E5"/>
    <w:rsid w:val="009D3AD2"/>
    <w:rsid w:val="00A02FB9"/>
    <w:rsid w:val="00A34140"/>
    <w:rsid w:val="00A4596C"/>
    <w:rsid w:val="00A71F53"/>
    <w:rsid w:val="00A96720"/>
    <w:rsid w:val="00AC60B5"/>
    <w:rsid w:val="00B14166"/>
    <w:rsid w:val="00B64F68"/>
    <w:rsid w:val="00B83D2A"/>
    <w:rsid w:val="00BA7CF2"/>
    <w:rsid w:val="00BC03F3"/>
    <w:rsid w:val="00BE2F7A"/>
    <w:rsid w:val="00C05C06"/>
    <w:rsid w:val="00C2417C"/>
    <w:rsid w:val="00C44FE6"/>
    <w:rsid w:val="00CA4076"/>
    <w:rsid w:val="00CB6325"/>
    <w:rsid w:val="00DE393A"/>
    <w:rsid w:val="00EE3BC7"/>
    <w:rsid w:val="00EF3256"/>
    <w:rsid w:val="00F5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1B5A80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16</cp:revision>
  <dcterms:created xsi:type="dcterms:W3CDTF">2025-09-26T06:18:00Z</dcterms:created>
  <dcterms:modified xsi:type="dcterms:W3CDTF">2025-12-05T21:27:00Z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